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  <w:bookmarkStart w:id="0" w:name="_GoBack"/>
      <w:bookmarkEnd w:id="0"/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93FFF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При изпълнението на фондовете се зачитат основните права и спазването на Хартата на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 xml:space="preserve">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</w:t>
            </w:r>
            <w:proofErr w:type="spellStart"/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стигматизацията</w:t>
            </w:r>
            <w:proofErr w:type="spellEnd"/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4F2BDB40" w:rsidR="00281B50" w:rsidRPr="00521F25" w:rsidRDefault="00281B50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2018/1046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на нейните дейности, се предоставят своевременно, в подходящо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lastRenderedPageBreak/>
              <w:t>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степента, в която се постигат поставените цели 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2B1D62D8" w:rsidR="00281B50" w:rsidRPr="00521F25" w:rsidRDefault="00281B50" w:rsidP="00427658">
            <w:pPr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посочени в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 Договора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/Заповедта за БФП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Ръководството за изпълнение на дейности за </w:t>
            </w:r>
            <w:r w:rsidR="00597057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видимост, прозрачност </w:t>
            </w:r>
            <w:r w:rsidR="00804084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>и комуникация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77777777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Спазени са изискванията по чл. 50 от Регламент (ЕС) 2021/1060 и Ръководството за изпълнение на дейности за видимост, прозрачност и комуникация. </w:t>
            </w:r>
          </w:p>
          <w:p w14:paraId="22834086" w14:textId="39C9B426" w:rsidR="00281B50" w:rsidRPr="00521F25" w:rsidRDefault="004B2032" w:rsidP="00427658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устойчива табела/табло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lastRenderedPageBreak/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разходооправдателни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Оригиналните фактури и други 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lastRenderedPageBreak/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</w:t>
            </w:r>
            <w:proofErr w:type="spellStart"/>
            <w:r w:rsidRPr="00F768B3">
              <w:rPr>
                <w:rFonts w:ascii="Verdana" w:hAnsi="Verdana"/>
                <w:i/>
                <w:sz w:val="16"/>
                <w:szCs w:val="16"/>
              </w:rPr>
              <w:t>съотносими</w:t>
            </w:r>
            <w:proofErr w:type="spellEnd"/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lastRenderedPageBreak/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Налични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разходооправдателни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Ако системата за издаване на тези документи не позволява дописване на нови редове на лицевата страна,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lastRenderedPageBreak/>
              <w:t>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по друг проект, програма или каквато и да е друга финансова схема, произлизаща от националния бюджет,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lastRenderedPageBreak/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93FFF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FB61B" w14:textId="77777777" w:rsidR="00693FFF" w:rsidRDefault="00693FFF">
      <w:r>
        <w:separator/>
      </w:r>
    </w:p>
  </w:endnote>
  <w:endnote w:type="continuationSeparator" w:id="0">
    <w:p w14:paraId="5FD60651" w14:textId="77777777" w:rsidR="00693FFF" w:rsidRDefault="0069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987CB" w14:textId="77777777" w:rsidR="009810DA" w:rsidRDefault="009810DA" w:rsidP="000526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Footer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7E65A" w14:textId="77777777" w:rsidR="005012BB" w:rsidRDefault="00501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1BD91" w14:textId="77777777" w:rsidR="00693FFF" w:rsidRDefault="00693FFF">
      <w:r>
        <w:separator/>
      </w:r>
    </w:p>
  </w:footnote>
  <w:footnote w:type="continuationSeparator" w:id="0">
    <w:p w14:paraId="04F6A9CC" w14:textId="77777777" w:rsidR="00693FFF" w:rsidRDefault="0069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BF0DF" w14:textId="77777777" w:rsidR="005012BB" w:rsidRDefault="005012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1" w:type="dxa"/>
      <w:tblInd w:w="-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0"/>
      <w:gridCol w:w="4027"/>
      <w:gridCol w:w="2332"/>
      <w:gridCol w:w="564"/>
      <w:gridCol w:w="2888"/>
    </w:tblGrid>
    <w:tr w:rsidR="005012BB" w:rsidRPr="00521F25" w14:paraId="6212255A" w14:textId="77777777" w:rsidTr="0092700F">
      <w:trPr>
        <w:trHeight w:val="368"/>
        <w:tblHeader/>
      </w:trPr>
      <w:tc>
        <w:tcPr>
          <w:tcW w:w="14241" w:type="dxa"/>
          <w:gridSpan w:val="5"/>
          <w:tcBorders>
            <w:top w:val="single" w:sz="1" w:space="0" w:color="000000"/>
            <w:left w:val="single" w:sz="1" w:space="0" w:color="000000"/>
            <w:right w:val="single" w:sz="1" w:space="0" w:color="000000"/>
          </w:tcBorders>
          <w:vAlign w:val="center"/>
        </w:tcPr>
        <w:p w14:paraId="3E56CC67" w14:textId="77777777" w:rsidR="005012BB" w:rsidRPr="00975BF8" w:rsidRDefault="005012BB" w:rsidP="005012BB">
          <w:pPr>
            <w:pStyle w:val="Header"/>
            <w:jc w:val="right"/>
            <w:rPr>
              <w:b/>
              <w:i/>
              <w:u w:val="single"/>
            </w:rPr>
          </w:pPr>
          <w:r w:rsidRPr="00975BF8">
            <w:rPr>
              <w:b/>
              <w:i/>
              <w:u w:val="single"/>
            </w:rPr>
            <w:t>Приложение 16</w:t>
          </w:r>
        </w:p>
        <w:p w14:paraId="22EC6602" w14:textId="77777777" w:rsidR="005012BB" w:rsidRPr="00521F25" w:rsidRDefault="005012BB" w:rsidP="005012BB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</w:p>
      </w:tc>
    </w:tr>
    <w:tr w:rsidR="009810DA" w:rsidRPr="00521F25" w14:paraId="2970CB8A" w14:textId="77777777" w:rsidTr="0092700F">
      <w:tblPrEx>
        <w:jc w:val="center"/>
        <w:tblInd w:w="0" w:type="dxa"/>
      </w:tblPrEx>
      <w:trPr>
        <w:trHeight w:val="368"/>
        <w:tblHeader/>
        <w:jc w:val="center"/>
      </w:trPr>
      <w:tc>
        <w:tcPr>
          <w:tcW w:w="4430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E6EEE9D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 w:rsidTr="0092700F">
      <w:tblPrEx>
        <w:jc w:val="center"/>
        <w:tblInd w:w="0" w:type="dxa"/>
      </w:tblPrEx>
      <w:trPr>
        <w:trHeight w:val="592"/>
        <w:jc w:val="center"/>
      </w:trPr>
      <w:tc>
        <w:tcPr>
          <w:tcW w:w="4430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92700F">
      <w:tblPrEx>
        <w:jc w:val="center"/>
        <w:tblInd w:w="0" w:type="dxa"/>
      </w:tblPrEx>
      <w:trPr>
        <w:trHeight w:val="445"/>
        <w:jc w:val="center"/>
      </w:trPr>
      <w:tc>
        <w:tcPr>
          <w:tcW w:w="4430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3CE95E1A" w:rsidR="009810DA" w:rsidRPr="00E34261" w:rsidRDefault="009810DA" w:rsidP="00CD34C5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CD34C5">
            <w:rPr>
              <w:rFonts w:ascii="Verdana" w:hAnsi="Verdana"/>
              <w:lang w:val="bg-BG"/>
            </w:rPr>
            <w:t>5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166504D" w14:textId="5FCBE702" w:rsidR="009810DA" w:rsidRDefault="009810DA" w:rsidP="00AF20D7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CD34C5">
            <w:rPr>
              <w:rFonts w:ascii="Verdana" w:hAnsi="Verdana"/>
              <w:sz w:val="18"/>
              <w:szCs w:val="18"/>
            </w:rPr>
            <w:t>31.01.2024</w:t>
          </w:r>
          <w:r>
            <w:rPr>
              <w:rFonts w:ascii="Verdana" w:hAnsi="Verdana"/>
              <w:sz w:val="18"/>
              <w:szCs w:val="18"/>
            </w:rPr>
            <w:t xml:space="preserve"> г</w:t>
          </w:r>
        </w:p>
        <w:p w14:paraId="0603E600" w14:textId="2C6A1038" w:rsidR="009810DA" w:rsidRPr="0019627B" w:rsidRDefault="009810DA" w:rsidP="00CD34C5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CE69F3">
            <w:rPr>
              <w:rFonts w:ascii="Verdana" w:hAnsi="Verdana"/>
              <w:sz w:val="20"/>
            </w:rPr>
            <w:t>РД01-</w:t>
          </w:r>
          <w:r w:rsidR="00CD34C5">
            <w:rPr>
              <w:rFonts w:ascii="Verdana" w:hAnsi="Verdana"/>
              <w:sz w:val="20"/>
            </w:rPr>
            <w:t>0232</w:t>
          </w:r>
        </w:p>
      </w:tc>
    </w:tr>
  </w:tbl>
  <w:p w14:paraId="047C5EE3" w14:textId="77777777" w:rsidR="009810DA" w:rsidRDefault="009810DA" w:rsidP="005A6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BA325" w14:textId="77777777" w:rsidR="005012BB" w:rsidRDefault="005012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12BB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3FFF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50C71"/>
    <w:rsid w:val="008533F6"/>
    <w:rsid w:val="008541E6"/>
    <w:rsid w:val="00854672"/>
    <w:rsid w:val="00856DF5"/>
    <w:rsid w:val="00860196"/>
    <w:rsid w:val="008609C6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2700F"/>
    <w:rsid w:val="00930C05"/>
    <w:rsid w:val="009314AB"/>
    <w:rsid w:val="00933815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64472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4114"/>
    <w:rsid w:val="00BF657E"/>
    <w:rsid w:val="00BF7EE6"/>
    <w:rsid w:val="00C01073"/>
    <w:rsid w:val="00C01DC9"/>
    <w:rsid w:val="00C0232E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9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0A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Normal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BodyText">
    <w:name w:val="Body Text"/>
    <w:basedOn w:val="Normal"/>
    <w:rsid w:val="00A90AC4"/>
    <w:pPr>
      <w:spacing w:after="120"/>
    </w:pPr>
  </w:style>
  <w:style w:type="character" w:styleId="CommentReference">
    <w:name w:val="annotation reference"/>
    <w:basedOn w:val="DefaultParagraphFont"/>
    <w:rsid w:val="00A90AC4"/>
  </w:style>
  <w:style w:type="character" w:customStyle="1" w:styleId="Heading1Char">
    <w:name w:val="Heading 1 Char"/>
    <w:link w:val="Heading1"/>
    <w:rsid w:val="00A90AC4"/>
    <w:rPr>
      <w:b/>
      <w:snapToGrid w:val="0"/>
      <w:sz w:val="24"/>
      <w:lang w:val="ru-RU" w:eastAsia="en-US" w:bidi="ar-SA"/>
    </w:rPr>
  </w:style>
  <w:style w:type="character" w:styleId="PageNumber">
    <w:name w:val="page number"/>
    <w:basedOn w:val="DefaultParagraphFont"/>
    <w:rsid w:val="00AE7C83"/>
  </w:style>
  <w:style w:type="paragraph" w:styleId="BalloonText">
    <w:name w:val="Balloon Text"/>
    <w:basedOn w:val="Normal"/>
    <w:semiHidden/>
    <w:rsid w:val="00CF6DA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5A66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6604"/>
  </w:style>
  <w:style w:type="paragraph" w:styleId="CommentSubject">
    <w:name w:val="annotation subject"/>
    <w:basedOn w:val="CommentText"/>
    <w:next w:val="CommentText"/>
    <w:link w:val="CommentSubjectChar"/>
    <w:rsid w:val="005A66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A6604"/>
    <w:rPr>
      <w:b/>
      <w:bCs/>
    </w:rPr>
  </w:style>
  <w:style w:type="paragraph" w:styleId="Revision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E6C0-332A-4926-9FF1-97920BB2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5625</Words>
  <Characters>32068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Elitsa Borisova</cp:lastModifiedBy>
  <cp:revision>7</cp:revision>
  <cp:lastPrinted>2015-01-21T07:18:00Z</cp:lastPrinted>
  <dcterms:created xsi:type="dcterms:W3CDTF">2023-11-03T11:01:00Z</dcterms:created>
  <dcterms:modified xsi:type="dcterms:W3CDTF">2024-02-16T15:33:00Z</dcterms:modified>
</cp:coreProperties>
</file>